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2C1" w:rsidRDefault="004E2486" w:rsidP="004E2486">
      <w:r>
        <w:fldChar w:fldCharType="begin"/>
      </w:r>
      <w:r>
        <w:instrText xml:space="preserve"> HYPERLINK "http://www.ijp.ru/razd/pr.php?failp=03800100461" </w:instrText>
      </w:r>
      <w:r>
        <w:fldChar w:fldCharType="separate"/>
      </w:r>
      <w:r w:rsidRPr="004E2486">
        <w:rPr>
          <w:rStyle w:val="Hyperlink"/>
        </w:rPr>
        <w:t>Журнал «Пролог» 1 июня 2005</w:t>
      </w:r>
      <w:r>
        <w:fldChar w:fldCharType="end"/>
      </w:r>
      <w:r>
        <w:t xml:space="preserve"> </w:t>
      </w:r>
      <w:hyperlink r:id="rId4" w:history="1">
        <w:r w:rsidRPr="00892230">
          <w:rPr>
            <w:rStyle w:val="Hyperlink"/>
          </w:rPr>
          <w:t>http://www.ijp.ru/razd/pr.php?failp=03800100461</w:t>
        </w:r>
      </w:hyperlink>
    </w:p>
    <w:p w:rsidR="004E2486" w:rsidRPr="004E2486" w:rsidRDefault="004E2486" w:rsidP="004E24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OLE_LINK1"/>
      <w:bookmarkStart w:id="1" w:name="OLE_LINK2"/>
      <w:r w:rsidRPr="004E24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Леонид </w:t>
      </w:r>
      <w:proofErr w:type="spellStart"/>
      <w:r w:rsidRPr="004E24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Латынин</w:t>
      </w:r>
      <w:bookmarkEnd w:id="0"/>
      <w:bookmarkEnd w:id="1"/>
      <w:proofErr w:type="spellEnd"/>
      <w:r w:rsidRPr="004E24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</w:t>
      </w:r>
    </w:p>
    <w:p w:rsidR="004E2486" w:rsidRPr="004E2486" w:rsidRDefault="004E2486" w:rsidP="004E24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48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г. Москва</w:t>
      </w:r>
    </w:p>
    <w:p w:rsidR="004E2486" w:rsidRPr="004E2486" w:rsidRDefault="004E2486" w:rsidP="004E2486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" w:name="OLE_LINK3"/>
      <w:bookmarkStart w:id="3" w:name="OLE_LINK4"/>
      <w:r w:rsidRPr="004E24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ВОЙНА И ЧЕЛОВЕК УЕДИНЕННЫЙ</w:t>
      </w:r>
      <w:bookmarkEnd w:id="2"/>
      <w:bookmarkEnd w:id="3"/>
    </w:p>
    <w:p w:rsidR="004E2486" w:rsidRPr="004E2486" w:rsidRDefault="004E2486" w:rsidP="004E2486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4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Основная форма отношений между людьми - </w:t>
      </w:r>
      <w:r w:rsidRPr="004E248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война </w:t>
      </w:r>
      <w:r w:rsidRPr="004E24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(любовь тоже форма </w:t>
      </w:r>
      <w:r w:rsidRPr="004E248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войны</w:t>
      </w:r>
      <w:r w:rsidRPr="004E24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овладение душой и телом приглянувшейся особи). Каждый, участвующий в этой войне, ведет ее в жанрах стяжания - богатств, успеха и власти. </w:t>
      </w:r>
    </w:p>
    <w:p w:rsidR="004E2486" w:rsidRPr="004E2486" w:rsidRDefault="004E2486" w:rsidP="004E2486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4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Единственная форма отношений между народами и государствами - тоже война, она же причина и технология прогресса и цивилизации. </w:t>
      </w:r>
    </w:p>
    <w:p w:rsidR="004E2486" w:rsidRPr="004E2486" w:rsidRDefault="004E2486" w:rsidP="004E2486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4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Войны бывают внешними и тайными. Окончательных побед не бывает вовсе. Временно </w:t>
      </w:r>
      <w:proofErr w:type="spellStart"/>
      <w:r w:rsidRPr="004E2486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пассионарность</w:t>
      </w:r>
      <w:proofErr w:type="spellEnd"/>
      <w:r w:rsidRPr="004E24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одних торжествует над </w:t>
      </w:r>
      <w:proofErr w:type="spellStart"/>
      <w:r w:rsidRPr="004E2486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пассионарностью</w:t>
      </w:r>
      <w:proofErr w:type="spellEnd"/>
      <w:r w:rsidRPr="004E24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других. </w:t>
      </w:r>
    </w:p>
    <w:p w:rsidR="004E2486" w:rsidRPr="004E2486" w:rsidRDefault="004E2486" w:rsidP="004E2486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4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Причем, каждая из воюющих сторон обязательно несет потери, - в одном случае в </w:t>
      </w:r>
      <w:r w:rsidRPr="004E248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народе </w:t>
      </w:r>
      <w:r w:rsidRPr="004E2486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Pr="004E248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особи</w:t>
      </w:r>
      <w:r w:rsidRPr="004E24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гибнут начала добра, в другом зла. </w:t>
      </w:r>
    </w:p>
    <w:p w:rsidR="004E2486" w:rsidRPr="004E2486" w:rsidRDefault="004E2486" w:rsidP="004E2486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4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Временно торжествуют всегда те, в ком гибнет зло. (Россия времен второй мировой войны в порыве защиты отечества, или послевоенная Германия в порыве раскаяния и искупления). </w:t>
      </w:r>
    </w:p>
    <w:p w:rsidR="004E2486" w:rsidRPr="004E2486" w:rsidRDefault="004E2486" w:rsidP="004E2486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486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длится до той поры, пока зло, бывшее в народе, или</w:t>
      </w:r>
      <w:r w:rsidRPr="004E248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особи</w:t>
      </w:r>
      <w:r w:rsidRPr="004E24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возрождается, как лес после пожара. </w:t>
      </w:r>
    </w:p>
    <w:p w:rsidR="004E2486" w:rsidRPr="004E2486" w:rsidRDefault="004E2486" w:rsidP="004E2486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4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этого следует, что только </w:t>
      </w:r>
      <w:r w:rsidRPr="004E248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человек уединенный, </w:t>
      </w:r>
      <w:r w:rsidRPr="004E24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живущий вне социума, может избежать поражения или торжества над </w:t>
      </w:r>
      <w:proofErr w:type="gramStart"/>
      <w:r w:rsidRPr="004E248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поверженным</w:t>
      </w:r>
      <w:proofErr w:type="gramEnd"/>
      <w:r w:rsidRPr="004E24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E2486" w:rsidRPr="004E2486" w:rsidRDefault="004E2486" w:rsidP="004E2486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4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Войн ведется множество </w:t>
      </w:r>
      <w:r w:rsidRPr="004E248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одновременно. </w:t>
      </w:r>
      <w:r w:rsidRPr="004E24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(Число их выросло в новых условиях, когда мир стал коммуналкой с общей газовой плитой, общей канализацией и общим телевизором). Союзники в одних войнах, народы и государства - одновременно враги в других. </w:t>
      </w:r>
    </w:p>
    <w:p w:rsidR="004E2486" w:rsidRPr="004E2486" w:rsidRDefault="004E2486" w:rsidP="004E2486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4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войне с терроризмом временно </w:t>
      </w:r>
      <w:r w:rsidRPr="004E248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вместе</w:t>
      </w:r>
      <w:r w:rsidRPr="004E24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Европа, Россия и Америка, что вовсе не исключает того, что в параллельной войне за ресурсы и рынки сбыта, они же непримиримые враги друг другу - те же Европа, Россия, Америка и, конечно, Китай. То же относится и к информационным, ментальным войнам и войнам технологий. </w:t>
      </w:r>
    </w:p>
    <w:p w:rsidR="004E2486" w:rsidRPr="004E2486" w:rsidRDefault="004E2486" w:rsidP="004E2486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4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Перегруженный ковчег Европы, с толпящимися на его, теперь уже тесной, палубе малобюджетными, </w:t>
      </w:r>
      <w:proofErr w:type="spellStart"/>
      <w:r w:rsidRPr="004E2486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безресурсными</w:t>
      </w:r>
      <w:proofErr w:type="spellEnd"/>
      <w:r w:rsidRPr="004E24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поляками, венграми, балтийскими карликами и иже с ними (заманила Америка, а везти Европе) с трудом держится на плаву. </w:t>
      </w:r>
    </w:p>
    <w:p w:rsidR="004E2486" w:rsidRPr="004E2486" w:rsidRDefault="004E2486" w:rsidP="004E2486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4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берега (не без </w:t>
      </w:r>
      <w:proofErr w:type="gramStart"/>
      <w:r w:rsidRPr="004E2486">
        <w:rPr>
          <w:rFonts w:ascii="Times New Roman" w:eastAsia="Times New Roman" w:hAnsi="Times New Roman" w:cs="Times New Roman"/>
          <w:sz w:val="24"/>
          <w:szCs w:val="24"/>
          <w:lang w:eastAsia="ru-RU"/>
        </w:rPr>
        <w:t>злорадства</w:t>
      </w:r>
      <w:proofErr w:type="gramEnd"/>
      <w:r w:rsidRPr="004E24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наблюдают за ними та же Америка, Россия, Арабы и Китай. </w:t>
      </w:r>
    </w:p>
    <w:p w:rsidR="004E2486" w:rsidRPr="004E2486" w:rsidRDefault="004E2486" w:rsidP="004E2486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4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Европе светит равенство по нищете </w:t>
      </w:r>
      <w:proofErr w:type="gramStart"/>
      <w:r w:rsidRPr="004E248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принятых</w:t>
      </w:r>
      <w:proofErr w:type="gramEnd"/>
      <w:r w:rsidRPr="004E24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борт. </w:t>
      </w:r>
    </w:p>
    <w:p w:rsidR="004E2486" w:rsidRPr="004E2486" w:rsidRDefault="004E2486" w:rsidP="004E2486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4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Одна из самых сильных технологий в этих войнах - разоружение противника словом (а значит, - информацией и литературой), а также идеей, например - борьбы за права </w:t>
      </w:r>
      <w:r w:rsidRPr="004E248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человека, успешной для </w:t>
      </w:r>
      <w:r w:rsidRPr="004E248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наступающей</w:t>
      </w:r>
      <w:r w:rsidRPr="004E24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стороны и </w:t>
      </w:r>
      <w:proofErr w:type="spellStart"/>
      <w:r w:rsidRPr="004E248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саморазрушительной</w:t>
      </w:r>
      <w:proofErr w:type="spellEnd"/>
      <w:r w:rsidRPr="004E24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</w:t>
      </w:r>
      <w:r w:rsidRPr="004E248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обороняющейся.</w:t>
      </w:r>
      <w:r w:rsidRPr="004E24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E2486" w:rsidRPr="004E2486" w:rsidRDefault="004E2486" w:rsidP="004E2486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4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сказал Конфуций, </w:t>
      </w:r>
      <w:r w:rsidRPr="004E248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мы не видим ветер, но видим листья, которые шевелит ветер. </w:t>
      </w:r>
    </w:p>
    <w:p w:rsidR="004E2486" w:rsidRPr="004E2486" w:rsidRDefault="004E2486" w:rsidP="004E2486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48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Необъяснимая</w:t>
      </w:r>
      <w:r w:rsidRPr="004E24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E2486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пассионарность</w:t>
      </w:r>
      <w:proofErr w:type="spellEnd"/>
      <w:r w:rsidRPr="004E24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гуляющая по народам и весям, - это и есть </w:t>
      </w:r>
      <w:r w:rsidRPr="004E248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ветер, суть движитель тайной истории.</w:t>
      </w:r>
      <w:r w:rsidRPr="004E24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E2486" w:rsidRPr="004E2486" w:rsidRDefault="004E2486" w:rsidP="004E2486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4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Победы и поражения народов и земель - это и есть </w:t>
      </w:r>
      <w:r w:rsidRPr="004E248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листья видимой истории,</w:t>
      </w:r>
      <w:r w:rsidRPr="004E24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которой мы становимся очевидцами. </w:t>
      </w:r>
    </w:p>
    <w:p w:rsidR="004E2486" w:rsidRPr="004E2486" w:rsidRDefault="004E2486" w:rsidP="004E2486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E24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Сменяющее друг друга лидерство Египта, Греции, Рима, Арабов, Европы, России, Америки, и, наконец, Китая - это и есть направление текущего </w:t>
      </w:r>
      <w:r w:rsidRPr="004E248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ветра времен и перемен.</w:t>
      </w:r>
      <w:r w:rsidRPr="004E24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End"/>
    </w:p>
    <w:p w:rsidR="004E2486" w:rsidRPr="004E2486" w:rsidRDefault="004E2486" w:rsidP="004E2486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4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этому надо добавить, что помимо войн </w:t>
      </w:r>
      <w:r w:rsidRPr="004E248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внешних</w:t>
      </w:r>
      <w:r w:rsidRPr="004E24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всегда наличествуют в народе и государстве и войны </w:t>
      </w:r>
      <w:r w:rsidRPr="004E248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внутренние.</w:t>
      </w:r>
      <w:r w:rsidRPr="004E24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E2486" w:rsidRPr="004E2486" w:rsidRDefault="004E2486" w:rsidP="004E2486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4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осажденном Иерусалиме времен Тита Флавия на улицах Иерусалима шли чудовищные бои между соплеменниками. Не говоря уже о гражданских войнах, где тысячелетия </w:t>
      </w:r>
      <w:r w:rsidRPr="004E248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брат идет войной на брата, </w:t>
      </w:r>
      <w:r w:rsidRPr="004E24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ничему не учась в этих междоусобицах. </w:t>
      </w:r>
    </w:p>
    <w:p w:rsidR="004E2486" w:rsidRPr="004E2486" w:rsidRDefault="004E2486" w:rsidP="004E2486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4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Правда, внутренние войны реформаций европейские территории сделали Европой, а войны времен феодальной раздробленности и русский раскол Русь превратили в империю именем Россия. И, наконец, война Севера и Юга еще недавно заштатную европейскую колонию преобразила в Соединенные Штаты Америки. </w:t>
      </w:r>
    </w:p>
    <w:p w:rsidR="004E2486" w:rsidRPr="004E2486" w:rsidRDefault="004E2486" w:rsidP="004E2486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4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Слово и литература всегда были в первых рядах воюющих сторон. Еретик Овидий был выслан за мысль, что завоевать женщину, - дело более трудное и благородное, чем крепости галлов и германцев. </w:t>
      </w:r>
    </w:p>
    <w:p w:rsidR="004E2486" w:rsidRPr="004E2486" w:rsidRDefault="004E2486" w:rsidP="004E2486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4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Даже любовная лирика - </w:t>
      </w:r>
      <w:r w:rsidRPr="004E248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оружие</w:t>
      </w:r>
      <w:r w:rsidRPr="004E24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постоянно действующих войнах за право владения предметом вожделения. </w:t>
      </w:r>
    </w:p>
    <w:p w:rsidR="004E2486" w:rsidRPr="004E2486" w:rsidRDefault="004E2486" w:rsidP="004E2486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4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Всякий, выбравший путь </w:t>
      </w:r>
      <w:r w:rsidRPr="004E248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человека уединенного, </w:t>
      </w:r>
      <w:proofErr w:type="gramStart"/>
      <w:r w:rsidRPr="004E248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обречен</w:t>
      </w:r>
      <w:proofErr w:type="gramEnd"/>
      <w:r w:rsidRPr="004E24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</w:t>
      </w:r>
      <w:r w:rsidRPr="004E248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видим </w:t>
      </w:r>
      <w:r w:rsidRPr="004E24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4E248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слышим только в пределах тайной истории. </w:t>
      </w:r>
    </w:p>
    <w:p w:rsidR="004E2486" w:rsidRPr="004E2486" w:rsidRDefault="004E2486" w:rsidP="004E2486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4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выбрал этот путь. И для меня он оказался счастливым и непродуктивным. </w:t>
      </w:r>
    </w:p>
    <w:p w:rsidR="004E2486" w:rsidRPr="004E2486" w:rsidRDefault="004E2486" w:rsidP="004E2486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4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Всякий же </w:t>
      </w:r>
      <w:r w:rsidRPr="004E248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живой </w:t>
      </w:r>
      <w:r w:rsidRPr="004E24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4E248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умный,</w:t>
      </w:r>
      <w:r w:rsidRPr="004E24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 </w:t>
      </w:r>
      <w:r w:rsidRPr="004E248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социальный,</w:t>
      </w:r>
      <w:r w:rsidRPr="004E24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 принять участие в сонме текущих войн, дабы быть успешно и </w:t>
      </w:r>
      <w:r w:rsidRPr="004E248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видимым и слышимым участником явной истории</w:t>
      </w:r>
      <w:proofErr w:type="gramStart"/>
      <w:r w:rsidRPr="004E248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..</w:t>
      </w:r>
      <w:r w:rsidRPr="004E24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End"/>
    </w:p>
    <w:p w:rsidR="004E2486" w:rsidRPr="004E2486" w:rsidRDefault="004E2486" w:rsidP="004E2486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4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Ибо это и есть - </w:t>
      </w:r>
      <w:r w:rsidRPr="004E248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полноценный, трагический, отвратительный</w:t>
      </w:r>
      <w:r w:rsidRPr="004E24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4E248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продуктивный </w:t>
      </w:r>
      <w:r w:rsidRPr="004E2486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путь.</w:t>
      </w:r>
    </w:p>
    <w:p w:rsidR="004E2486" w:rsidRPr="004E2486" w:rsidRDefault="004E2486" w:rsidP="004E2486">
      <w:pPr>
        <w:ind w:firstLine="567"/>
        <w:jc w:val="both"/>
        <w:rPr>
          <w:rFonts w:ascii="Times New Roman" w:eastAsia="Times New Roman" w:hAnsi="Times New Roman" w:cs="Times New Roman"/>
          <w:sz w:val="20"/>
          <w:szCs w:val="24"/>
          <w:lang w:val="en-US" w:eastAsia="ru-RU"/>
        </w:rPr>
      </w:pPr>
    </w:p>
    <w:p w:rsidR="004E2486" w:rsidRPr="004E2486" w:rsidRDefault="004E2486" w:rsidP="004E2486">
      <w:pPr>
        <w:pBdr>
          <w:top w:val="single" w:sz="6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0"/>
          <w:szCs w:val="24"/>
        </w:rPr>
      </w:pPr>
    </w:p>
    <w:p w:rsidR="004E2486" w:rsidRPr="004E2486" w:rsidRDefault="004E2486" w:rsidP="004E2486">
      <w:pPr>
        <w:pBdr>
          <w:top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hyperlink r:id="rId5" w:history="1">
        <w:r w:rsidRPr="004E2486">
          <w:rPr>
            <w:rStyle w:val="Hyperlink"/>
            <w:rFonts w:ascii="Times New Roman" w:eastAsia="Times New Roman" w:hAnsi="Times New Roman" w:cs="Times New Roman"/>
            <w:sz w:val="20"/>
            <w:szCs w:val="24"/>
            <w:lang w:val="en-US" w:eastAsia="ru-RU"/>
          </w:rPr>
          <w:t>http</w:t>
        </w:r>
        <w:r w:rsidRPr="004E2486">
          <w:rPr>
            <w:rStyle w:val="Hyperlink"/>
            <w:rFonts w:ascii="Times New Roman" w:eastAsia="Times New Roman" w:hAnsi="Times New Roman" w:cs="Times New Roman"/>
            <w:sz w:val="20"/>
            <w:szCs w:val="24"/>
            <w:lang w:eastAsia="ru-RU"/>
          </w:rPr>
          <w:t>://</w:t>
        </w:r>
        <w:r w:rsidRPr="004E2486">
          <w:rPr>
            <w:rStyle w:val="Hyperlink"/>
            <w:rFonts w:ascii="Times New Roman" w:eastAsia="Times New Roman" w:hAnsi="Times New Roman" w:cs="Times New Roman"/>
            <w:sz w:val="20"/>
            <w:szCs w:val="24"/>
            <w:lang w:val="en-US" w:eastAsia="ru-RU"/>
          </w:rPr>
          <w:t>www</w:t>
        </w:r>
        <w:r w:rsidRPr="004E2486">
          <w:rPr>
            <w:rStyle w:val="Hyperlink"/>
            <w:rFonts w:ascii="Times New Roman" w:eastAsia="Times New Roman" w:hAnsi="Times New Roman" w:cs="Times New Roman"/>
            <w:sz w:val="20"/>
            <w:szCs w:val="24"/>
            <w:lang w:eastAsia="ru-RU"/>
          </w:rPr>
          <w:t>.</w:t>
        </w:r>
        <w:proofErr w:type="spellStart"/>
        <w:r w:rsidRPr="004E2486">
          <w:rPr>
            <w:rStyle w:val="Hyperlink"/>
            <w:rFonts w:ascii="Times New Roman" w:eastAsia="Times New Roman" w:hAnsi="Times New Roman" w:cs="Times New Roman"/>
            <w:sz w:val="20"/>
            <w:szCs w:val="24"/>
            <w:lang w:val="en-US" w:eastAsia="ru-RU"/>
          </w:rPr>
          <w:t>ijp</w:t>
        </w:r>
        <w:proofErr w:type="spellEnd"/>
        <w:r w:rsidRPr="004E2486">
          <w:rPr>
            <w:rStyle w:val="Hyperlink"/>
            <w:rFonts w:ascii="Times New Roman" w:eastAsia="Times New Roman" w:hAnsi="Times New Roman" w:cs="Times New Roman"/>
            <w:sz w:val="20"/>
            <w:szCs w:val="24"/>
            <w:lang w:eastAsia="ru-RU"/>
          </w:rPr>
          <w:t>.</w:t>
        </w:r>
        <w:proofErr w:type="spellStart"/>
        <w:r w:rsidRPr="004E2486">
          <w:rPr>
            <w:rStyle w:val="Hyperlink"/>
            <w:rFonts w:ascii="Times New Roman" w:eastAsia="Times New Roman" w:hAnsi="Times New Roman" w:cs="Times New Roman"/>
            <w:sz w:val="20"/>
            <w:szCs w:val="24"/>
            <w:lang w:val="en-US" w:eastAsia="ru-RU"/>
          </w:rPr>
          <w:t>ru</w:t>
        </w:r>
        <w:proofErr w:type="spellEnd"/>
        <w:r w:rsidRPr="004E2486">
          <w:rPr>
            <w:rStyle w:val="Hyperlink"/>
            <w:rFonts w:ascii="Times New Roman" w:eastAsia="Times New Roman" w:hAnsi="Times New Roman" w:cs="Times New Roman"/>
            <w:sz w:val="20"/>
            <w:szCs w:val="24"/>
            <w:lang w:eastAsia="ru-RU"/>
          </w:rPr>
          <w:t>/</w:t>
        </w:r>
        <w:proofErr w:type="spellStart"/>
        <w:r w:rsidRPr="004E2486">
          <w:rPr>
            <w:rStyle w:val="Hyperlink"/>
            <w:rFonts w:ascii="Times New Roman" w:eastAsia="Times New Roman" w:hAnsi="Times New Roman" w:cs="Times New Roman"/>
            <w:sz w:val="20"/>
            <w:szCs w:val="24"/>
            <w:lang w:val="en-US" w:eastAsia="ru-RU"/>
          </w:rPr>
          <w:t>razd</w:t>
        </w:r>
        <w:proofErr w:type="spellEnd"/>
        <w:r w:rsidRPr="004E2486">
          <w:rPr>
            <w:rStyle w:val="Hyperlink"/>
            <w:rFonts w:ascii="Times New Roman" w:eastAsia="Times New Roman" w:hAnsi="Times New Roman" w:cs="Times New Roman"/>
            <w:sz w:val="20"/>
            <w:szCs w:val="24"/>
            <w:lang w:eastAsia="ru-RU"/>
          </w:rPr>
          <w:t>/</w:t>
        </w:r>
        <w:r w:rsidRPr="004E2486">
          <w:rPr>
            <w:rStyle w:val="Hyperlink"/>
            <w:rFonts w:ascii="Times New Roman" w:eastAsia="Times New Roman" w:hAnsi="Times New Roman" w:cs="Times New Roman"/>
            <w:sz w:val="20"/>
            <w:szCs w:val="24"/>
            <w:lang w:val="en-US" w:eastAsia="ru-RU"/>
          </w:rPr>
          <w:t>at</w:t>
        </w:r>
        <w:r w:rsidRPr="004E2486">
          <w:rPr>
            <w:rStyle w:val="Hyperlink"/>
            <w:rFonts w:ascii="Times New Roman" w:eastAsia="Times New Roman" w:hAnsi="Times New Roman" w:cs="Times New Roman"/>
            <w:sz w:val="20"/>
            <w:szCs w:val="24"/>
            <w:lang w:eastAsia="ru-RU"/>
          </w:rPr>
          <w:t>.</w:t>
        </w:r>
        <w:proofErr w:type="spellStart"/>
        <w:r w:rsidRPr="004E2486">
          <w:rPr>
            <w:rStyle w:val="Hyperlink"/>
            <w:rFonts w:ascii="Times New Roman" w:eastAsia="Times New Roman" w:hAnsi="Times New Roman" w:cs="Times New Roman"/>
            <w:sz w:val="20"/>
            <w:szCs w:val="24"/>
            <w:lang w:val="en-US" w:eastAsia="ru-RU"/>
          </w:rPr>
          <w:t>php</w:t>
        </w:r>
        <w:proofErr w:type="spellEnd"/>
        <w:r w:rsidRPr="004E2486">
          <w:rPr>
            <w:rStyle w:val="Hyperlink"/>
            <w:rFonts w:ascii="Times New Roman" w:eastAsia="Times New Roman" w:hAnsi="Times New Roman" w:cs="Times New Roman"/>
            <w:sz w:val="20"/>
            <w:szCs w:val="24"/>
            <w:lang w:eastAsia="ru-RU"/>
          </w:rPr>
          <w:t>?</w:t>
        </w:r>
        <w:proofErr w:type="spellStart"/>
        <w:r w:rsidRPr="004E2486">
          <w:rPr>
            <w:rStyle w:val="Hyperlink"/>
            <w:rFonts w:ascii="Times New Roman" w:eastAsia="Times New Roman" w:hAnsi="Times New Roman" w:cs="Times New Roman"/>
            <w:sz w:val="20"/>
            <w:szCs w:val="24"/>
            <w:lang w:val="en-US" w:eastAsia="ru-RU"/>
          </w:rPr>
          <w:t>failn</w:t>
        </w:r>
        <w:proofErr w:type="spellEnd"/>
        <w:r w:rsidRPr="004E2486">
          <w:rPr>
            <w:rStyle w:val="Hyperlink"/>
            <w:rFonts w:ascii="Times New Roman" w:eastAsia="Times New Roman" w:hAnsi="Times New Roman" w:cs="Times New Roman"/>
            <w:sz w:val="20"/>
            <w:szCs w:val="24"/>
            <w:lang w:eastAsia="ru-RU"/>
          </w:rPr>
          <w:t>=00461</w:t>
        </w:r>
      </w:hyperlink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55"/>
        <w:gridCol w:w="7090"/>
      </w:tblGrid>
      <w:tr w:rsidR="004E2486" w:rsidRPr="004E2486" w:rsidTr="00AA156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E2486" w:rsidRPr="004E2486" w:rsidRDefault="004E2486" w:rsidP="00AA156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01F2F"/>
                <w:sz w:val="20"/>
                <w:szCs w:val="24"/>
                <w:lang w:eastAsia="ru-RU"/>
              </w:rPr>
            </w:pPr>
            <w:r w:rsidRPr="004E24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01F2F"/>
                <w:sz w:val="20"/>
                <w:szCs w:val="24"/>
                <w:lang w:eastAsia="ru-RU"/>
              </w:rPr>
              <w:t xml:space="preserve">Леонид </w:t>
            </w:r>
            <w:proofErr w:type="spellStart"/>
            <w:r w:rsidRPr="004E24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01F2F"/>
                <w:sz w:val="20"/>
                <w:szCs w:val="24"/>
                <w:lang w:eastAsia="ru-RU"/>
              </w:rPr>
              <w:t>Латынин</w:t>
            </w:r>
            <w:proofErr w:type="spellEnd"/>
            <w:r w:rsidRPr="004E24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01F2F"/>
                <w:sz w:val="20"/>
                <w:szCs w:val="24"/>
                <w:lang w:eastAsia="ru-RU"/>
              </w:rPr>
              <w:t xml:space="preserve"> (г. Москва)</w:t>
            </w:r>
          </w:p>
        </w:tc>
      </w:tr>
      <w:tr w:rsidR="004E2486" w:rsidRPr="004E2486" w:rsidTr="00AA156B">
        <w:trPr>
          <w:tblCellSpacing w:w="15" w:type="dxa"/>
        </w:trPr>
        <w:tc>
          <w:tcPr>
            <w:tcW w:w="0" w:type="auto"/>
            <w:hideMark/>
          </w:tcPr>
          <w:p w:rsidR="004E2486" w:rsidRPr="004E2486" w:rsidRDefault="004E2486" w:rsidP="00AA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4E2486">
              <w:rPr>
                <w:rFonts w:ascii="Times New Roman" w:eastAsia="Times New Roman" w:hAnsi="Times New Roman" w:cs="Times New Roman"/>
                <w:noProof/>
                <w:sz w:val="20"/>
                <w:szCs w:val="24"/>
                <w:lang w:eastAsia="ru-RU"/>
              </w:rPr>
              <w:lastRenderedPageBreak/>
              <w:drawing>
                <wp:anchor distT="95250" distB="95250" distL="95250" distR="95250" simplePos="0" relativeHeight="251659264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428750" cy="1905000"/>
                  <wp:effectExtent l="19050" t="0" r="0" b="0"/>
                  <wp:wrapSquare wrapText="bothSides"/>
                  <wp:docPr id="1" name="Рисунок 2" descr="http://www.ijp.ru/foto/0046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ijp.ru/foto/0046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0" w:type="auto"/>
            <w:vAlign w:val="center"/>
            <w:hideMark/>
          </w:tcPr>
          <w:p w:rsidR="004E2486" w:rsidRPr="004E2486" w:rsidRDefault="004E2486" w:rsidP="00AA156B">
            <w:pPr>
              <w:spacing w:before="105" w:after="100" w:afterAutospacing="1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color w:val="301F2F"/>
                <w:sz w:val="20"/>
                <w:szCs w:val="24"/>
                <w:lang w:eastAsia="ru-RU"/>
              </w:rPr>
            </w:pPr>
            <w:r w:rsidRPr="004E2486">
              <w:rPr>
                <w:rFonts w:ascii="Times New Roman" w:eastAsia="Times New Roman" w:hAnsi="Times New Roman" w:cs="Times New Roman"/>
                <w:color w:val="301F2F"/>
                <w:sz w:val="20"/>
                <w:szCs w:val="24"/>
                <w:lang w:eastAsia="ru-RU"/>
              </w:rPr>
              <w:t xml:space="preserve">Леонид Александрович </w:t>
            </w:r>
            <w:proofErr w:type="spellStart"/>
            <w:r w:rsidRPr="004E2486">
              <w:rPr>
                <w:rFonts w:ascii="Times New Roman" w:eastAsia="Times New Roman" w:hAnsi="Times New Roman" w:cs="Times New Roman"/>
                <w:color w:val="301F2F"/>
                <w:sz w:val="20"/>
                <w:szCs w:val="24"/>
                <w:lang w:eastAsia="ru-RU"/>
              </w:rPr>
              <w:t>Латынин</w:t>
            </w:r>
            <w:proofErr w:type="spellEnd"/>
            <w:r w:rsidRPr="004E2486">
              <w:rPr>
                <w:rFonts w:ascii="Times New Roman" w:eastAsia="Times New Roman" w:hAnsi="Times New Roman" w:cs="Times New Roman"/>
                <w:color w:val="301F2F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4E2486">
              <w:rPr>
                <w:rFonts w:ascii="Times New Roman" w:eastAsia="Times New Roman" w:hAnsi="Times New Roman" w:cs="Times New Roman"/>
                <w:color w:val="301F2F"/>
                <w:sz w:val="20"/>
                <w:szCs w:val="24"/>
                <w:lang w:eastAsia="ru-RU"/>
              </w:rPr>
              <w:t>-Р</w:t>
            </w:r>
            <w:proofErr w:type="gramEnd"/>
            <w:r w:rsidRPr="004E2486">
              <w:rPr>
                <w:rFonts w:ascii="Times New Roman" w:eastAsia="Times New Roman" w:hAnsi="Times New Roman" w:cs="Times New Roman"/>
                <w:color w:val="301F2F"/>
                <w:sz w:val="20"/>
                <w:szCs w:val="24"/>
                <w:lang w:eastAsia="ru-RU"/>
              </w:rPr>
              <w:t xml:space="preserve">одился в городе Приволжске, на границе Ивановской и Костромской области в 1938 году. </w:t>
            </w:r>
          </w:p>
          <w:p w:rsidR="004E2486" w:rsidRPr="004E2486" w:rsidRDefault="004E2486" w:rsidP="00AA156B">
            <w:pPr>
              <w:spacing w:before="105" w:after="100" w:afterAutospacing="1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color w:val="301F2F"/>
                <w:sz w:val="20"/>
                <w:szCs w:val="24"/>
                <w:lang w:eastAsia="ru-RU"/>
              </w:rPr>
            </w:pPr>
            <w:r w:rsidRPr="004E2486">
              <w:rPr>
                <w:rFonts w:ascii="Times New Roman" w:eastAsia="Times New Roman" w:hAnsi="Times New Roman" w:cs="Times New Roman"/>
                <w:color w:val="301F2F"/>
                <w:sz w:val="20"/>
                <w:szCs w:val="24"/>
                <w:lang w:eastAsia="ru-RU"/>
              </w:rPr>
              <w:t xml:space="preserve">Первым учителем был Петр Константинович Сумароков, сын священника, ученик В.В.Розанова в его костромской период. Первыми книгами были несколько сотен томов книг и рукописей 16 – 18 веков теологического толка из домашней библиотеки. </w:t>
            </w:r>
          </w:p>
          <w:p w:rsidR="004E2486" w:rsidRPr="004E2486" w:rsidRDefault="004E2486" w:rsidP="00AA156B">
            <w:pPr>
              <w:spacing w:before="105" w:after="100" w:afterAutospacing="1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color w:val="301F2F"/>
                <w:sz w:val="20"/>
                <w:szCs w:val="24"/>
                <w:lang w:eastAsia="ru-RU"/>
              </w:rPr>
            </w:pPr>
            <w:r w:rsidRPr="004E2486">
              <w:rPr>
                <w:rFonts w:ascii="Times New Roman" w:eastAsia="Times New Roman" w:hAnsi="Times New Roman" w:cs="Times New Roman"/>
                <w:color w:val="301F2F"/>
                <w:sz w:val="20"/>
                <w:szCs w:val="24"/>
                <w:lang w:eastAsia="ru-RU"/>
              </w:rPr>
              <w:t xml:space="preserve">Закончил филологический факультет МГУ. Занятия в семинарах и на курсах у Николая Калинниковича Гудзия, Николая Ивановича </w:t>
            </w:r>
            <w:proofErr w:type="spellStart"/>
            <w:r w:rsidRPr="004E2486">
              <w:rPr>
                <w:rFonts w:ascii="Times New Roman" w:eastAsia="Times New Roman" w:hAnsi="Times New Roman" w:cs="Times New Roman"/>
                <w:color w:val="301F2F"/>
                <w:sz w:val="20"/>
                <w:szCs w:val="24"/>
                <w:lang w:eastAsia="ru-RU"/>
              </w:rPr>
              <w:t>Либана</w:t>
            </w:r>
            <w:proofErr w:type="spellEnd"/>
            <w:r w:rsidRPr="004E2486">
              <w:rPr>
                <w:rFonts w:ascii="Times New Roman" w:eastAsia="Times New Roman" w:hAnsi="Times New Roman" w:cs="Times New Roman"/>
                <w:color w:val="301F2F"/>
                <w:sz w:val="20"/>
                <w:szCs w:val="24"/>
                <w:lang w:eastAsia="ru-RU"/>
              </w:rPr>
              <w:t xml:space="preserve">, Сергея Ивановича </w:t>
            </w:r>
            <w:proofErr w:type="spellStart"/>
            <w:r w:rsidRPr="004E2486">
              <w:rPr>
                <w:rFonts w:ascii="Times New Roman" w:eastAsia="Times New Roman" w:hAnsi="Times New Roman" w:cs="Times New Roman"/>
                <w:color w:val="301F2F"/>
                <w:sz w:val="20"/>
                <w:szCs w:val="24"/>
                <w:lang w:eastAsia="ru-RU"/>
              </w:rPr>
              <w:t>Радцига</w:t>
            </w:r>
            <w:proofErr w:type="spellEnd"/>
            <w:r w:rsidRPr="004E2486">
              <w:rPr>
                <w:rFonts w:ascii="Times New Roman" w:eastAsia="Times New Roman" w:hAnsi="Times New Roman" w:cs="Times New Roman"/>
                <w:color w:val="301F2F"/>
                <w:sz w:val="20"/>
                <w:szCs w:val="24"/>
                <w:lang w:eastAsia="ru-RU"/>
              </w:rPr>
              <w:t xml:space="preserve"> повлияли на привязанность к теме русского дохристианского пантеона, которая реализовалась как в исследованиях, так и в последующих романах. </w:t>
            </w:r>
          </w:p>
          <w:p w:rsidR="004E2486" w:rsidRPr="004E2486" w:rsidRDefault="004E2486" w:rsidP="00AA156B">
            <w:pPr>
              <w:spacing w:before="105" w:after="100" w:afterAutospacing="1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color w:val="301F2F"/>
                <w:sz w:val="20"/>
                <w:szCs w:val="24"/>
                <w:lang w:eastAsia="ru-RU"/>
              </w:rPr>
            </w:pPr>
            <w:r w:rsidRPr="004E2486">
              <w:rPr>
                <w:rFonts w:ascii="Times New Roman" w:eastAsia="Times New Roman" w:hAnsi="Times New Roman" w:cs="Times New Roman"/>
                <w:color w:val="301F2F"/>
                <w:sz w:val="20"/>
                <w:szCs w:val="24"/>
                <w:lang w:eastAsia="ru-RU"/>
              </w:rPr>
              <w:t xml:space="preserve">Работал в издательстве «Художественная литература», позже - на радио, в испанской и бразильской редакции, а также в отделе поэзии журнала «Юность», откуда и ушел в 1974 году на «вольные хлеба». </w:t>
            </w:r>
          </w:p>
          <w:p w:rsidR="004E2486" w:rsidRPr="004E2486" w:rsidRDefault="004E2486" w:rsidP="00AA156B">
            <w:pPr>
              <w:spacing w:before="105" w:after="100" w:afterAutospacing="1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color w:val="301F2F"/>
                <w:sz w:val="20"/>
                <w:szCs w:val="24"/>
                <w:lang w:eastAsia="ru-RU"/>
              </w:rPr>
            </w:pPr>
            <w:r w:rsidRPr="004E2486">
              <w:rPr>
                <w:rFonts w:ascii="Times New Roman" w:eastAsia="Times New Roman" w:hAnsi="Times New Roman" w:cs="Times New Roman"/>
                <w:color w:val="301F2F"/>
                <w:sz w:val="20"/>
                <w:szCs w:val="24"/>
                <w:lang w:eastAsia="ru-RU"/>
              </w:rPr>
              <w:t xml:space="preserve">Много времени провёл на Русском севере, занимаясь изучением иконографии предметов быта и промыслов народного искусства. В восьмидесятые годы работал над переводами среднеазиатских поэтов. </w:t>
            </w:r>
          </w:p>
          <w:p w:rsidR="004E2486" w:rsidRPr="004E2486" w:rsidRDefault="004E2486" w:rsidP="00AA156B">
            <w:pPr>
              <w:spacing w:before="105" w:after="100" w:afterAutospacing="1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color w:val="301F2F"/>
                <w:sz w:val="20"/>
                <w:szCs w:val="24"/>
                <w:lang w:eastAsia="ru-RU"/>
              </w:rPr>
            </w:pPr>
            <w:proofErr w:type="gramStart"/>
            <w:r w:rsidRPr="004E2486">
              <w:rPr>
                <w:rFonts w:ascii="Times New Roman" w:eastAsia="Times New Roman" w:hAnsi="Times New Roman" w:cs="Times New Roman"/>
                <w:color w:val="301F2F"/>
                <w:sz w:val="20"/>
                <w:szCs w:val="24"/>
                <w:lang w:eastAsia="ru-RU"/>
              </w:rPr>
              <w:t>Автор романов «Гримёр и Муза», «Спящий во время жатвы», «Берлога», «</w:t>
            </w:r>
            <w:proofErr w:type="spellStart"/>
            <w:r w:rsidRPr="004E2486">
              <w:rPr>
                <w:rFonts w:ascii="Times New Roman" w:eastAsia="Times New Roman" w:hAnsi="Times New Roman" w:cs="Times New Roman"/>
                <w:color w:val="301F2F"/>
                <w:sz w:val="20"/>
                <w:szCs w:val="24"/>
                <w:lang w:eastAsia="ru-RU"/>
              </w:rPr>
              <w:t>Ставр</w:t>
            </w:r>
            <w:proofErr w:type="spellEnd"/>
            <w:r w:rsidRPr="004E2486">
              <w:rPr>
                <w:rFonts w:ascii="Times New Roman" w:eastAsia="Times New Roman" w:hAnsi="Times New Roman" w:cs="Times New Roman"/>
                <w:color w:val="301F2F"/>
                <w:sz w:val="20"/>
                <w:szCs w:val="24"/>
                <w:lang w:eastAsia="ru-RU"/>
              </w:rPr>
              <w:t xml:space="preserve"> и Сара», изданных во Франции, Америке, России, и книг стихов «Патриаршие пруды» (1977), «Перед прозой» (1988), «Сон Серебряного века» (2000),. «Фонетический шум» (2002), а также работ «Образы народного искусства» (1983) и «Искусство рода, или основные сюжеты русского народного искусства» (1993). </w:t>
            </w:r>
            <w:proofErr w:type="gramEnd"/>
          </w:p>
        </w:tc>
      </w:tr>
      <w:tr w:rsidR="004E2486" w:rsidRPr="004E2486" w:rsidTr="00AA156B">
        <w:trPr>
          <w:tblCellSpacing w:w="15" w:type="dxa"/>
        </w:trPr>
        <w:tc>
          <w:tcPr>
            <w:tcW w:w="5000" w:type="pct"/>
            <w:gridSpan w:val="2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71"/>
              <w:gridCol w:w="8384"/>
            </w:tblGrid>
            <w:tr w:rsidR="004E2486" w:rsidRPr="004E2486" w:rsidTr="00AA156B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4E2486" w:rsidRPr="004E2486" w:rsidRDefault="004E2486" w:rsidP="00AA156B">
                  <w:pPr>
                    <w:spacing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301F2F"/>
                      <w:sz w:val="20"/>
                      <w:szCs w:val="24"/>
                      <w:lang w:eastAsia="ru-RU"/>
                    </w:rPr>
                  </w:pPr>
                  <w:r w:rsidRPr="004E248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301F2F"/>
                      <w:sz w:val="20"/>
                      <w:szCs w:val="24"/>
                      <w:lang w:eastAsia="ru-RU"/>
                    </w:rPr>
                    <w:t>Публикации в журнале ПРОЛОГ</w:t>
                  </w:r>
                </w:p>
              </w:tc>
            </w:tr>
            <w:tr w:rsidR="004E2486" w:rsidRPr="004E2486" w:rsidTr="00AA156B">
              <w:trPr>
                <w:tblCellSpacing w:w="15" w:type="dxa"/>
              </w:trPr>
              <w:tc>
                <w:tcPr>
                  <w:tcW w:w="500" w:type="pct"/>
                  <w:vAlign w:val="center"/>
                  <w:hideMark/>
                </w:tcPr>
                <w:p w:rsidR="004E2486" w:rsidRPr="004E2486" w:rsidRDefault="004E2486" w:rsidP="00AA15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4E2486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E2486" w:rsidRPr="004E2486" w:rsidRDefault="004E2486" w:rsidP="00AA15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hyperlink r:id="rId7" w:history="1">
                    <w:r w:rsidRPr="004E2486">
                      <w:rPr>
                        <w:rFonts w:ascii="Times New Roman" w:eastAsia="Times New Roman" w:hAnsi="Times New Roman" w:cs="Times New Roman"/>
                        <w:b/>
                        <w:bCs/>
                        <w:i/>
                        <w:iCs/>
                        <w:color w:val="3E325F"/>
                        <w:sz w:val="20"/>
                        <w:szCs w:val="24"/>
                        <w:u w:val="single"/>
                        <w:lang w:eastAsia="ru-RU"/>
                      </w:rPr>
                      <w:t>ВОЙНА И ЧЕЛОВЕК УЕДИНЕННЫЙ. (Патерик), 2005-06-01</w:t>
                    </w:r>
                  </w:hyperlink>
                </w:p>
              </w:tc>
            </w:tr>
          </w:tbl>
          <w:p w:rsidR="004E2486" w:rsidRPr="004E2486" w:rsidRDefault="004E2486" w:rsidP="00AA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</w:tbl>
    <w:p w:rsidR="004E2486" w:rsidRPr="004E2486" w:rsidRDefault="004E2486" w:rsidP="004E2486">
      <w:pPr>
        <w:rPr>
          <w:rFonts w:ascii="Times New Roman" w:eastAsia="Times New Roman" w:hAnsi="Times New Roman" w:cs="Times New Roman"/>
          <w:sz w:val="20"/>
          <w:szCs w:val="24"/>
          <w:lang w:val="en-US" w:eastAsia="ru-RU"/>
        </w:rPr>
      </w:pPr>
    </w:p>
    <w:sectPr w:rsidR="004E2486" w:rsidRPr="004E2486" w:rsidSect="009D11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57F2"/>
    <w:rsid w:val="0000432B"/>
    <w:rsid w:val="000857F2"/>
    <w:rsid w:val="004202C1"/>
    <w:rsid w:val="004E2486"/>
    <w:rsid w:val="009D11AB"/>
    <w:rsid w:val="00BB51BF"/>
    <w:rsid w:val="00D013EC"/>
    <w:rsid w:val="00D41FFB"/>
    <w:rsid w:val="00FA3F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1AB"/>
  </w:style>
  <w:style w:type="paragraph" w:styleId="Heading4">
    <w:name w:val="heading 4"/>
    <w:basedOn w:val="Normal"/>
    <w:link w:val="Heading4Char"/>
    <w:uiPriority w:val="9"/>
    <w:qFormat/>
    <w:rsid w:val="000857F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0857F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ext">
    <w:name w:val="text"/>
    <w:basedOn w:val="Normal"/>
    <w:rsid w:val="00085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0857F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0857F2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0857F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0857F2"/>
    <w:rPr>
      <w:rFonts w:ascii="Arial" w:eastAsia="Times New Roman" w:hAnsi="Arial" w:cs="Arial"/>
      <w:vanish/>
      <w:sz w:val="16"/>
      <w:szCs w:val="16"/>
      <w:lang w:eastAsia="ru-RU"/>
    </w:rPr>
  </w:style>
  <w:style w:type="character" w:styleId="Hyperlink">
    <w:name w:val="Hyperlink"/>
    <w:basedOn w:val="DefaultParagraphFont"/>
    <w:uiPriority w:val="99"/>
    <w:unhideWhenUsed/>
    <w:rsid w:val="000857F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83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ijp.ru/razd/pr.php?failp=0380010046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www.ijp.ru/razd/at.php?failn=00461" TargetMode="External"/><Relationship Id="rId4" Type="http://schemas.openxmlformats.org/officeDocument/2006/relationships/hyperlink" Target="http://www.ijp.ru/razd/pr.php?failp=03800100461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882</Words>
  <Characters>5029</Characters>
  <Application>Microsoft Office Word</Application>
  <DocSecurity>0</DocSecurity>
  <Lines>41</Lines>
  <Paragraphs>11</Paragraphs>
  <ScaleCrop>false</ScaleCrop>
  <Company>Hewlett-Packard</Company>
  <LinksUpToDate>false</LinksUpToDate>
  <CharactersWithSpaces>5900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ВОЙНА И ЧЕЛОВЕК УЕДИНЕННЫЙ</dc:title>
  <dc:creator>Леонид Латынин</dc:creator>
  <cp:lastModifiedBy>Vyacheslav Lanovets</cp:lastModifiedBy>
  <cp:revision>3</cp:revision>
  <dcterms:created xsi:type="dcterms:W3CDTF">2010-05-09T08:29:00Z</dcterms:created>
  <dcterms:modified xsi:type="dcterms:W3CDTF">2010-05-09T08:30:00Z</dcterms:modified>
</cp:coreProperties>
</file>