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8A" w:rsidRPr="00FC07CE" w:rsidRDefault="00693D8A" w:rsidP="00FC07CE">
      <w:pPr>
        <w:pStyle w:val="Heading1"/>
        <w:jc w:val="center"/>
        <w:rPr>
          <w:rFonts w:ascii="Times New Roman" w:hAnsi="Times New Roman" w:cs="Times New Roman"/>
          <w:color w:val="auto"/>
        </w:rPr>
      </w:pPr>
      <w:bookmarkStart w:id="0" w:name="OLE_LINK3"/>
      <w:bookmarkStart w:id="1" w:name="OLE_LINK4"/>
      <w:r w:rsidRPr="00FC07CE">
        <w:rPr>
          <w:rFonts w:ascii="Times New Roman" w:hAnsi="Times New Roman" w:cs="Times New Roman"/>
          <w:color w:val="auto"/>
        </w:rPr>
        <w:t>Очер</w:t>
      </w:r>
      <w:r w:rsidR="00FC07CE" w:rsidRPr="00FC07CE">
        <w:rPr>
          <w:rFonts w:ascii="Times New Roman" w:hAnsi="Times New Roman" w:cs="Times New Roman"/>
          <w:color w:val="auto"/>
        </w:rPr>
        <w:t>едной геополитический кризис.</w:t>
      </w:r>
      <w:r w:rsidR="00FC07CE" w:rsidRPr="00FC07CE">
        <w:rPr>
          <w:rFonts w:ascii="Times New Roman" w:hAnsi="Times New Roman" w:cs="Times New Roman"/>
          <w:color w:val="auto"/>
          <w:lang w:val="en-US"/>
        </w:rPr>
        <w:br/>
      </w:r>
      <w:r w:rsidRPr="00FC07CE">
        <w:rPr>
          <w:rFonts w:ascii="Times New Roman" w:hAnsi="Times New Roman" w:cs="Times New Roman"/>
          <w:color w:val="auto"/>
        </w:rPr>
        <w:t>Мутация</w:t>
      </w:r>
      <w:bookmarkEnd w:id="0"/>
      <w:bookmarkEnd w:id="1"/>
    </w:p>
    <w:p w:rsidR="00693D8A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Трудно выбирать маршрут на марсианской территории, по земным ориентирам. У нас совершенно НОВЫЙ НЕЗНАКОМЫЙ ПЕРИОД мировой истории, и нельзя заниматься стратегией, не понимая нынешнего контекста.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несколько мыслей по поводу этой НОВОЙ истории.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свидетели и не участники нового этапа истории. Ибо происходящее - не продукт человеческой воли, не продукт человеческой хитрости и человеческого искусства. Такова природа человеческой истории, подчиняющаяся одному закону. 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именно. 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C07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Мировой социум – это хаос, который находится в постоянном движении, вечно стремясь к гармонии и равновесию</w:t>
      </w: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ему безразлична участь народов стран и земель, которые он использует в этом движении, наделяя силой и энергией одни территории и забывая о них через очередную эпоху. 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был Египет и что стал Египет. 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была Греция и что стала Греция.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был Рим и что стал Рим.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была Европа и что стала Европа.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Подчиняясь этому закону, в результате мутации мира начала 20 века возник новый продукт геополитики – две суперсистемы с главенством в оных России и Америки, разделенных не идеологически – идеология всего лишь инструмент власти – а ответственностью за свои сферы влияния. Это были две </w:t>
      </w:r>
      <w:proofErr w:type="spellStart"/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самодостаточные</w:t>
      </w:r>
      <w:proofErr w:type="spellEnd"/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автономные системы.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начале 21 века в результате очередной мутации болезненно и кроваво возникает на наших глазах, опять же без нашего участия, очередной продукт геополитики, система, в которой три составляющих - Китай, Россия и Америка и опекаемые ими территории. 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Главное противоречие между этими составляющими - </w:t>
      </w:r>
      <w:proofErr w:type="spellStart"/>
      <w:r w:rsidRPr="00FC07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неавтономность</w:t>
      </w:r>
      <w:proofErr w:type="spellEnd"/>
      <w:r w:rsidRPr="00FC07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Америки</w:t>
      </w: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автономность России и Китая. Это противоречие заставляет Америку совершать рефлекторные движения самосохранения, дабы за счет обретения недостающих элементов </w:t>
      </w:r>
      <w:proofErr w:type="spellStart"/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</w:t>
      </w:r>
      <w:proofErr w:type="spellEnd"/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</w:t>
      </w:r>
      <w:proofErr w:type="spellEnd"/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обеспечения</w:t>
      </w:r>
      <w:proofErr w:type="gramEnd"/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достичь этой самой автономности. И пока Америка не получит возможность автономного существования, мир будет находиться в состоянии перманентных геополитических войн.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из этого следует?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главных действующих лиц, впервые за два тысячелетия, отсутствует Европа.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Именно в силу того, что уже лишена возможности вести автономный образ жизни, сегодня Европа - вторичная, зависимая система. Ислам, вторгающийся в Европу, движим не собственной </w:t>
      </w:r>
      <w:proofErr w:type="spellStart"/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пассионарностью</w:t>
      </w:r>
      <w:proofErr w:type="spellEnd"/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слабостью иммунной системы дряхлой и богатой европейской цивилизации.</w:t>
      </w:r>
    </w:p>
    <w:p w:rsidR="00FC07CE" w:rsidRPr="00FC07CE" w:rsidRDefault="00693D8A" w:rsidP="00FC07C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Каково же место России в этой новой истории? Как и у Китая – </w:t>
      </w:r>
      <w:proofErr w:type="gramStart"/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автономное</w:t>
      </w:r>
      <w:proofErr w:type="gramEnd"/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вне зависимости от тех или иных персоналий, находящихся у власти.</w:t>
      </w:r>
    </w:p>
    <w:p w:rsidR="00774077" w:rsidRPr="00774077" w:rsidRDefault="00693D8A" w:rsidP="0077407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России, как и Китаю, было дано сохранить свою самодостаточность - энергетическую, территориальную и, что самое главное, метафизическую, как необходимое условие существования новой суперсистемы, в которой Россия, Китай и Америка являются </w:t>
      </w:r>
      <w:proofErr w:type="spellStart"/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системообразующими</w:t>
      </w:r>
      <w:proofErr w:type="spellEnd"/>
      <w:r w:rsidRPr="00FC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элементами очередного мирового хаоса, который стремится к гармонии.</w:t>
      </w:r>
      <w:bookmarkStart w:id="2" w:name="OLE_LINK1"/>
      <w:bookmarkStart w:id="3" w:name="OLE_LINK2"/>
    </w:p>
    <w:p w:rsidR="00774077" w:rsidRDefault="00774077" w:rsidP="00774077">
      <w:pPr>
        <w:spacing w:after="0" w:line="240" w:lineRule="auto"/>
        <w:ind w:firstLine="567"/>
        <w:rPr>
          <w:rFonts w:ascii="Times New Roman" w:hAnsi="Times New Roman" w:cs="Times New Roman"/>
          <w:lang w:val="en-US"/>
        </w:rPr>
      </w:pPr>
    </w:p>
    <w:p w:rsidR="00774077" w:rsidRPr="00774077" w:rsidRDefault="00774077" w:rsidP="00774077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FC07CE">
        <w:rPr>
          <w:rFonts w:ascii="Times New Roman" w:hAnsi="Times New Roman" w:cs="Times New Roman"/>
        </w:rPr>
        <w:t xml:space="preserve">Леонид </w:t>
      </w:r>
      <w:proofErr w:type="spellStart"/>
      <w:r w:rsidRPr="00FC07CE">
        <w:rPr>
          <w:rFonts w:ascii="Times New Roman" w:hAnsi="Times New Roman" w:cs="Times New Roman"/>
        </w:rPr>
        <w:t>Латынин</w:t>
      </w:r>
      <w:proofErr w:type="spellEnd"/>
      <w:r>
        <w:rPr>
          <w:rFonts w:ascii="Times New Roman" w:hAnsi="Times New Roman" w:cs="Times New Roman"/>
        </w:rPr>
        <w:t>.</w:t>
      </w:r>
    </w:p>
    <w:bookmarkEnd w:id="2"/>
    <w:bookmarkEnd w:id="3"/>
    <w:p w:rsidR="00774077" w:rsidRPr="00774077" w:rsidRDefault="00774077" w:rsidP="00FC07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74077" w:rsidRPr="00774077" w:rsidSect="00261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93D8A"/>
    <w:rsid w:val="00203D70"/>
    <w:rsid w:val="00261B84"/>
    <w:rsid w:val="00533F57"/>
    <w:rsid w:val="00580746"/>
    <w:rsid w:val="00693D8A"/>
    <w:rsid w:val="006F27AB"/>
    <w:rsid w:val="00774077"/>
    <w:rsid w:val="008673BB"/>
    <w:rsid w:val="008A52E1"/>
    <w:rsid w:val="00CA116C"/>
    <w:rsid w:val="00D25CF2"/>
    <w:rsid w:val="00FC0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D8A"/>
  </w:style>
  <w:style w:type="paragraph" w:styleId="Heading1">
    <w:name w:val="heading 1"/>
    <w:basedOn w:val="Normal"/>
    <w:next w:val="Normal"/>
    <w:link w:val="Heading1Char"/>
    <w:uiPriority w:val="9"/>
    <w:qFormat/>
    <w:rsid w:val="00FC07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07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07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27A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A52E1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07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07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FC07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5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414</Words>
  <Characters>2364</Characters>
  <Application>Microsoft Office Word</Application>
  <DocSecurity>0</DocSecurity>
  <Lines>19</Lines>
  <Paragraphs>5</Paragraphs>
  <ScaleCrop>false</ScaleCrop>
  <Company>Hewlett-Packard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Очередной геополитический кризис. Мутация.</dc:title>
  <dc:creator>Леонид Латынин</dc:creator>
  <cp:lastModifiedBy>Vyacheslav Lanovets</cp:lastModifiedBy>
  <cp:revision>4</cp:revision>
  <dcterms:created xsi:type="dcterms:W3CDTF">2010-05-09T07:57:00Z</dcterms:created>
  <dcterms:modified xsi:type="dcterms:W3CDTF">2010-05-09T08:00:00Z</dcterms:modified>
</cp:coreProperties>
</file>